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49A0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14:paraId="64CC4022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публичных слушаний по проекту исполнения бюджета Белоярского муниципального образования Новобурасского муниципального района Саратовской области за 202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6D7923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14:paraId="633F268D">
      <w:pPr>
        <w:autoSpaceDE w:val="0"/>
        <w:autoSpaceDN w:val="0"/>
        <w:adjustRightInd w:val="0"/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и время проведения публичных слушаний:</w:t>
      </w:r>
    </w:p>
    <w:p w14:paraId="64EAF0D0">
      <w:pPr>
        <w:autoSpaceDE w:val="0"/>
        <w:autoSpaceDN w:val="0"/>
        <w:adjustRightInd w:val="0"/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3"/>
        <w:tblW w:w="10179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3"/>
        <w:gridCol w:w="1701"/>
        <w:gridCol w:w="1701"/>
        <w:gridCol w:w="4394"/>
      </w:tblGrid>
      <w:tr w14:paraId="554E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383" w:type="dxa"/>
          </w:tcPr>
          <w:p w14:paraId="37D3F6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14:paraId="00BABC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14:paraId="49C2D4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</w:tcPr>
          <w:p w14:paraId="3B6918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4394" w:type="dxa"/>
          </w:tcPr>
          <w:p w14:paraId="696C28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14:paraId="2B32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383" w:type="dxa"/>
          </w:tcPr>
          <w:p w14:paraId="2F4271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поселок Белоярский</w:t>
            </w:r>
          </w:p>
        </w:tc>
        <w:tc>
          <w:tcPr>
            <w:tcW w:w="1701" w:type="dxa"/>
          </w:tcPr>
          <w:p w14:paraId="6BD68E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мая 202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701" w:type="dxa"/>
          </w:tcPr>
          <w:p w14:paraId="4F9110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18-00 часов</w:t>
            </w:r>
          </w:p>
        </w:tc>
        <w:tc>
          <w:tcPr>
            <w:tcW w:w="4394" w:type="dxa"/>
          </w:tcPr>
          <w:p w14:paraId="500F00DD">
            <w:pPr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здание Белоярского сельского дома культуры, расположенное по адресу: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412561, Саратовская область,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Новобурасский район, поселок Белоярский, ул. Коммунарная, 3 (фойе здания дома культуры малый зал).</w:t>
            </w:r>
          </w:p>
        </w:tc>
      </w:tr>
    </w:tbl>
    <w:p w14:paraId="4588A11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60274FC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Участники публичных слушаний:</w:t>
      </w:r>
    </w:p>
    <w:p w14:paraId="0C521F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Шорников Александр Геннадьевич – глава Белоярского муниципального образования</w:t>
      </w:r>
    </w:p>
    <w:p w14:paraId="78BB987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комиссии по проведению публичных слушаний </w:t>
      </w:r>
    </w:p>
    <w:p w14:paraId="0D98E5B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Депутаты Совета Белоярского МО</w:t>
      </w:r>
    </w:p>
    <w:p w14:paraId="4E1ADAC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Руководители предприятий, учреждений, организаций, осуществляющих хозяйственную деятельность на территории Белоярского муниципального образования</w:t>
      </w:r>
    </w:p>
    <w:p w14:paraId="4780E4F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публичных слушаниях приняли участие жители Белоярского МО – всего 3</w:t>
      </w:r>
      <w:r>
        <w:rPr>
          <w:rFonts w:hint="default"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</w:rPr>
        <w:t xml:space="preserve"> человек</w:t>
      </w:r>
    </w:p>
    <w:p w14:paraId="2498448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Приглашенные: -</w:t>
      </w:r>
    </w:p>
    <w:p w14:paraId="0DF1C1F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слушаний:</w:t>
      </w:r>
    </w:p>
    <w:p w14:paraId="0005A5D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проекта исполнения бюджета Белоярского муниципального образования Новобурасского муниципального района Саратовской области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14:paraId="1803C9B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Основание для проведения публичных слушаний:</w:t>
      </w:r>
    </w:p>
    <w:p w14:paraId="5B1BBE2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Совета Белоярского муниципального образования от 2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апреля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hint="default" w:ascii="Times New Roman" w:hAnsi="Times New Roman"/>
          <w:sz w:val="28"/>
          <w:szCs w:val="28"/>
          <w:lang w:val="ru-RU"/>
        </w:rPr>
        <w:t>148</w:t>
      </w:r>
      <w:r>
        <w:rPr>
          <w:rFonts w:ascii="Times New Roman" w:hAnsi="Times New Roman"/>
          <w:sz w:val="28"/>
          <w:szCs w:val="28"/>
        </w:rPr>
        <w:t xml:space="preserve"> «О проекте решения об исполнении бюджета Белоярского муниципального образования Новобурасского муниципального района Саратовской области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назначении публичных слушаний».</w:t>
      </w:r>
    </w:p>
    <w:p w14:paraId="21638D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проведения публичных слушаний:</w:t>
      </w:r>
    </w:p>
    <w:p w14:paraId="6A88FB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Выступление Главы Белоярского муниципального образования по представленному к рассмотрению проекту решения об исполнении бюджета Белоярского муниципального образования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14:paraId="05EB784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Рассмотрение вопросов и предложений участников публичных слушаний.</w:t>
      </w:r>
    </w:p>
    <w:p w14:paraId="2518C20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предложенному порядку проведения публичных слушаний – замечаний и предложений от участников слушаний не поступило. За предложенную повестку дня проголосовали: «За» - 3</w:t>
      </w:r>
      <w:r>
        <w:rPr>
          <w:rFonts w:hint="default"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</w:rPr>
        <w:t>; «Против» - нет; «Воздержалось» - нет.</w:t>
      </w:r>
    </w:p>
    <w:p w14:paraId="635C7CE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Слушали А.Г.Шорников, который ознакомил участников публичных слушаний с проектом решения об исполнении бюджета Белоярского муниципального образования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год. Довел до присутствующих, что предложенный к рассмотрению проект Решения соответствует установленным федеральным и региональным законодательством требованиям.</w:t>
      </w:r>
    </w:p>
    <w:p w14:paraId="4949E564">
      <w:pPr>
        <w:autoSpaceDE w:val="0"/>
        <w:autoSpaceDN w:val="0"/>
        <w:adjustRightInd w:val="0"/>
        <w:ind w:firstLine="708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Выступила </w:t>
      </w:r>
      <w:r>
        <w:rPr>
          <w:rFonts w:ascii="Times New Roman" w:hAnsi="Times New Roman"/>
          <w:sz w:val="28"/>
          <w:szCs w:val="28"/>
          <w:lang w:val="ru-RU"/>
        </w:rPr>
        <w:t>Латынцева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М.А.</w:t>
      </w:r>
    </w:p>
    <w:p w14:paraId="60558CE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Предложила проект решения одобрить и передать на утверждение Совета Белоярского муниципального образования.</w:t>
      </w:r>
    </w:p>
    <w:p w14:paraId="34492DD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</w:rPr>
        <w:t xml:space="preserve">Далее </w:t>
      </w:r>
      <w:r>
        <w:rPr>
          <w:rFonts w:ascii="Times New Roman" w:hAnsi="Times New Roman"/>
          <w:sz w:val="28"/>
          <w:szCs w:val="28"/>
          <w:u w:color="000000"/>
        </w:rPr>
        <w:t>участники публичных слушаний, заслушав доклады и выступления по указанной теме, вынесли заключение публичных слушаний по обсуждаемому вопросу.</w:t>
      </w:r>
    </w:p>
    <w:p w14:paraId="686DDCA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Голосовали за утверждение итогов исполнения бюджета Белоярского муниципального образования за 2024 год.</w:t>
      </w:r>
      <w:r>
        <w:rPr>
          <w:rFonts w:ascii="Times New Roman" w:hAnsi="Times New Roman"/>
          <w:sz w:val="28"/>
          <w:szCs w:val="28"/>
        </w:rPr>
        <w:t xml:space="preserve"> «За» - 3</w:t>
      </w:r>
      <w:r>
        <w:rPr>
          <w:rFonts w:hint="default"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</w:rPr>
        <w:t>; «Против» - нет; «Воздержалось» - нет.</w:t>
      </w:r>
    </w:p>
    <w:p w14:paraId="0223621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Участники публичных слушаний рекомендовали главе Белоярского муниципального образования Шорникову А.Г. </w:t>
      </w:r>
      <w:r>
        <w:rPr>
          <w:rFonts w:ascii="Times New Roman" w:hAnsi="Times New Roman"/>
          <w:sz w:val="28"/>
          <w:szCs w:val="28"/>
        </w:rPr>
        <w:t>согласится с проектом решения об исполнении бюджета Белоярского муниципального образования за 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 xml:space="preserve"> год, и направить его в Совет Белоярского муниципального образования для утверждения.</w:t>
      </w:r>
    </w:p>
    <w:p w14:paraId="4FC66944">
      <w:pPr>
        <w:jc w:val="both"/>
        <w:outlineLvl w:val="0"/>
        <w:rPr>
          <w:rFonts w:ascii="Times New Roman" w:hAnsi="Times New Roman"/>
          <w:color w:val="000000"/>
          <w:sz w:val="28"/>
          <w:szCs w:val="28"/>
          <w:u w:color="000000"/>
        </w:rPr>
      </w:pPr>
    </w:p>
    <w:p w14:paraId="7A0EF2C2">
      <w:pPr>
        <w:jc w:val="both"/>
        <w:outlineLvl w:val="0"/>
        <w:rPr>
          <w:rFonts w:ascii="Times New Roman" w:hAnsi="Times New Roman"/>
          <w:b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Председатель</w:t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_________________</w:t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А.Г.Шорников</w:t>
      </w:r>
    </w:p>
    <w:p w14:paraId="7D152CA0">
      <w:pPr>
        <w:jc w:val="both"/>
        <w:outlineLvl w:val="0"/>
        <w:rPr>
          <w:rFonts w:ascii="Times New Roman" w:hAnsi="Times New Roman"/>
          <w:b/>
          <w:color w:val="000000"/>
          <w:sz w:val="28"/>
          <w:szCs w:val="28"/>
          <w:u w:color="000000"/>
        </w:rPr>
      </w:pPr>
    </w:p>
    <w:p w14:paraId="5ECB608F">
      <w:pPr>
        <w:jc w:val="both"/>
        <w:outlineLvl w:val="0"/>
        <w:rPr>
          <w:rFonts w:ascii="Times New Roman" w:hAnsi="Times New Roman"/>
          <w:b/>
          <w:color w:val="000000"/>
          <w:sz w:val="28"/>
          <w:szCs w:val="28"/>
          <w:u w:color="000000"/>
        </w:rPr>
        <w:sectPr>
          <w:pgSz w:w="11906" w:h="16838"/>
          <w:pgMar w:top="1134" w:right="567" w:bottom="1134" w:left="1134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Секретарь</w:t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_________________</w:t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color="000000"/>
        </w:rPr>
        <w:t>С.А.Скоропад</w:t>
      </w:r>
    </w:p>
    <w:p w14:paraId="35BA3127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14:paraId="37F0F6E3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 присутствующих на публичных слушаниях по проекту исполнения бюджета Белоярского муниципального образования за 202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73071B95">
      <w:pPr>
        <w:outlineLvl w:val="0"/>
        <w:rPr>
          <w:rFonts w:ascii="Times New Roman" w:hAnsi="Times New Roman"/>
          <w:b/>
          <w:sz w:val="24"/>
          <w:szCs w:val="24"/>
        </w:rPr>
      </w:pPr>
    </w:p>
    <w:p w14:paraId="32318218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Шорников Александр Геннадьевич</w:t>
      </w:r>
    </w:p>
    <w:p w14:paraId="5F97D11F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Новопольцева Юлия Алексеевна</w:t>
      </w:r>
    </w:p>
    <w:p w14:paraId="74012355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Антоненко Феруза Жеферовна</w:t>
      </w:r>
    </w:p>
    <w:p w14:paraId="46F7CA8C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 Наим Кязымович</w:t>
      </w:r>
    </w:p>
    <w:p w14:paraId="1991F65A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Сабодаш Ольга Викторовна</w:t>
      </w:r>
    </w:p>
    <w:p w14:paraId="2E524E53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Скоропад Светлана Александровна</w:t>
      </w:r>
    </w:p>
    <w:p w14:paraId="7AC141BC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Кочевадова Татьяна Викторовна</w:t>
      </w:r>
    </w:p>
    <w:p w14:paraId="48FC23BE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Сердцева Татьяна Евгеньевна</w:t>
      </w:r>
    </w:p>
    <w:p w14:paraId="38FA1592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Непряхина Ольга Ивановна</w:t>
      </w:r>
    </w:p>
    <w:p w14:paraId="339DB68F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Скоропад Сергей Анатольевич</w:t>
      </w:r>
    </w:p>
    <w:p w14:paraId="33D56767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Белякова Марина Владимировна</w:t>
      </w:r>
    </w:p>
    <w:p w14:paraId="797DF9AD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Лямина Татьяна Владимировна</w:t>
      </w:r>
    </w:p>
    <w:p w14:paraId="35200F1F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Полехина Людмила Владимировна</w:t>
      </w:r>
    </w:p>
    <w:p w14:paraId="79FA3F1C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Слепова Вера Александровна</w:t>
      </w:r>
    </w:p>
    <w:p w14:paraId="1A39DEDD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Лямина Ольга Ивановна</w:t>
      </w:r>
    </w:p>
    <w:p w14:paraId="6AEAE189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Латынцева Марина Александровна</w:t>
      </w:r>
    </w:p>
    <w:p w14:paraId="406C7828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Чиндина Нина Михайловна</w:t>
      </w:r>
    </w:p>
    <w:p w14:paraId="6F6B1C35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Ионова Нина Васильевна</w:t>
      </w:r>
    </w:p>
    <w:p w14:paraId="3A550E04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Муртазина 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ария Николаевна</w:t>
      </w:r>
    </w:p>
    <w:p w14:paraId="72CA80C8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Сосновцева Ирина Васильевна</w:t>
      </w:r>
    </w:p>
    <w:p w14:paraId="75E95750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Миронов Алексей Владимирович</w:t>
      </w:r>
    </w:p>
    <w:p w14:paraId="43EA7719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Юркина Светлана Анатольевна</w:t>
      </w:r>
    </w:p>
    <w:p w14:paraId="6E42D505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Короткова Нина Ивановна</w:t>
      </w:r>
    </w:p>
    <w:p w14:paraId="5DE2075D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Ионова Галия Каюмовна</w:t>
      </w:r>
    </w:p>
    <w:p w14:paraId="069EC017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Елисова Анжела Николаевна</w:t>
      </w:r>
    </w:p>
    <w:p w14:paraId="77740A97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 Светлана Викторовна</w:t>
      </w:r>
    </w:p>
    <w:p w14:paraId="733F21AB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Магамедова Наталья Николаевна</w:t>
      </w:r>
    </w:p>
    <w:p w14:paraId="2CE38AB1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Полетаева Надежда Александровна</w:t>
      </w:r>
    </w:p>
    <w:p w14:paraId="5DF3C81F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Селезнева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Нина Николаевна</w:t>
      </w:r>
    </w:p>
    <w:p w14:paraId="1E1EDBBF">
      <w:pPr>
        <w:pStyle w:val="5"/>
        <w:numPr>
          <w:ilvl w:val="0"/>
          <w:numId w:val="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Солодовник Станислав Васильевич</w:t>
      </w:r>
    </w:p>
    <w:p w14:paraId="4F794589">
      <w:pPr>
        <w:tabs>
          <w:tab w:val="left" w:pos="3680"/>
        </w:tabs>
      </w:pPr>
      <w:r>
        <w:tab/>
      </w:r>
    </w:p>
    <w:sectPr>
      <w:pgSz w:w="11906" w:h="16838"/>
      <w:pgMar w:top="1134" w:right="567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F54685"/>
    <w:multiLevelType w:val="multilevel"/>
    <w:tmpl w:val="17F5468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25B94"/>
    <w:rsid w:val="00035695"/>
    <w:rsid w:val="00044FE6"/>
    <w:rsid w:val="00051CC0"/>
    <w:rsid w:val="000531FD"/>
    <w:rsid w:val="00086C1B"/>
    <w:rsid w:val="00086FAC"/>
    <w:rsid w:val="000D3A89"/>
    <w:rsid w:val="000E34DD"/>
    <w:rsid w:val="00107440"/>
    <w:rsid w:val="001309DE"/>
    <w:rsid w:val="001441E3"/>
    <w:rsid w:val="001541E6"/>
    <w:rsid w:val="001843D5"/>
    <w:rsid w:val="001861AB"/>
    <w:rsid w:val="0020052A"/>
    <w:rsid w:val="0025242C"/>
    <w:rsid w:val="002553C0"/>
    <w:rsid w:val="00270BB4"/>
    <w:rsid w:val="00293751"/>
    <w:rsid w:val="002A3F12"/>
    <w:rsid w:val="002C5DF9"/>
    <w:rsid w:val="003A325C"/>
    <w:rsid w:val="003D54AA"/>
    <w:rsid w:val="003F3FBB"/>
    <w:rsid w:val="0041406F"/>
    <w:rsid w:val="00426582"/>
    <w:rsid w:val="00427155"/>
    <w:rsid w:val="004333D8"/>
    <w:rsid w:val="00494798"/>
    <w:rsid w:val="004C05ED"/>
    <w:rsid w:val="004C462F"/>
    <w:rsid w:val="004F443C"/>
    <w:rsid w:val="004F739C"/>
    <w:rsid w:val="00503CD7"/>
    <w:rsid w:val="00512C4A"/>
    <w:rsid w:val="0051366D"/>
    <w:rsid w:val="005658E8"/>
    <w:rsid w:val="00566259"/>
    <w:rsid w:val="00594DBD"/>
    <w:rsid w:val="005A411C"/>
    <w:rsid w:val="005A6653"/>
    <w:rsid w:val="005B629E"/>
    <w:rsid w:val="005C7C70"/>
    <w:rsid w:val="00667505"/>
    <w:rsid w:val="006A40E8"/>
    <w:rsid w:val="00725EFD"/>
    <w:rsid w:val="007B0A1D"/>
    <w:rsid w:val="007C2FBA"/>
    <w:rsid w:val="007E3381"/>
    <w:rsid w:val="007E6706"/>
    <w:rsid w:val="007F35ED"/>
    <w:rsid w:val="00801B44"/>
    <w:rsid w:val="00817450"/>
    <w:rsid w:val="0082100B"/>
    <w:rsid w:val="00831E37"/>
    <w:rsid w:val="008A5D03"/>
    <w:rsid w:val="008D49FF"/>
    <w:rsid w:val="009231C8"/>
    <w:rsid w:val="00950678"/>
    <w:rsid w:val="00956871"/>
    <w:rsid w:val="00994C7C"/>
    <w:rsid w:val="009E2661"/>
    <w:rsid w:val="009F2E0E"/>
    <w:rsid w:val="00A02CA7"/>
    <w:rsid w:val="00A04C9F"/>
    <w:rsid w:val="00A11F7D"/>
    <w:rsid w:val="00A25B94"/>
    <w:rsid w:val="00A272CE"/>
    <w:rsid w:val="00A356C5"/>
    <w:rsid w:val="00A6213C"/>
    <w:rsid w:val="00A73C24"/>
    <w:rsid w:val="00A83A6B"/>
    <w:rsid w:val="00A93D56"/>
    <w:rsid w:val="00AC0269"/>
    <w:rsid w:val="00AF260C"/>
    <w:rsid w:val="00B278DD"/>
    <w:rsid w:val="00B70D31"/>
    <w:rsid w:val="00B807CC"/>
    <w:rsid w:val="00BA0426"/>
    <w:rsid w:val="00BC14B8"/>
    <w:rsid w:val="00BC52E5"/>
    <w:rsid w:val="00C041B9"/>
    <w:rsid w:val="00C23FF1"/>
    <w:rsid w:val="00C345F0"/>
    <w:rsid w:val="00C5409A"/>
    <w:rsid w:val="00C9638E"/>
    <w:rsid w:val="00CA0050"/>
    <w:rsid w:val="00CA16CE"/>
    <w:rsid w:val="00CB5339"/>
    <w:rsid w:val="00CD573B"/>
    <w:rsid w:val="00CE7BBB"/>
    <w:rsid w:val="00CF2112"/>
    <w:rsid w:val="00D17500"/>
    <w:rsid w:val="00D36FBC"/>
    <w:rsid w:val="00D37F3D"/>
    <w:rsid w:val="00D4382A"/>
    <w:rsid w:val="00DD33C3"/>
    <w:rsid w:val="00E211DF"/>
    <w:rsid w:val="00E524F7"/>
    <w:rsid w:val="00E6142D"/>
    <w:rsid w:val="00E706D1"/>
    <w:rsid w:val="00E93695"/>
    <w:rsid w:val="00E95F73"/>
    <w:rsid w:val="00EA2D6F"/>
    <w:rsid w:val="00EA3027"/>
    <w:rsid w:val="00EC6803"/>
    <w:rsid w:val="00EC716E"/>
    <w:rsid w:val="00F02D2F"/>
    <w:rsid w:val="00F35DF5"/>
    <w:rsid w:val="00F65BBF"/>
    <w:rsid w:val="00F75F2D"/>
    <w:rsid w:val="00F94EE0"/>
    <w:rsid w:val="00F962E5"/>
    <w:rsid w:val="64E3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center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637B-E3EA-4FB7-B203-FF1F1C1FE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469</Words>
  <Characters>3618</Characters>
  <Lines>29</Lines>
  <Paragraphs>8</Paragraphs>
  <TotalTime>267</TotalTime>
  <ScaleCrop>false</ScaleCrop>
  <LinksUpToDate>false</LinksUpToDate>
  <CharactersWithSpaces>4029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2016-04-06T12:20:00Z</dcterms:created>
  <dc:creator>Comp</dc:creator>
  <cp:lastModifiedBy>User</cp:lastModifiedBy>
  <cp:lastPrinted>2026-05-14T12:38:52Z</cp:lastPrinted>
  <dcterms:modified xsi:type="dcterms:W3CDTF">2026-05-14T12:39:19Z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eyJoZGlkIjoiOWM2MmM2MDNlMDJhMjMwYzVjMjRlNTZjYWVlZmEyZDMifQ==</vt:lpwstr>
  </property>
  <property fmtid="{D5CDD505-2E9C-101B-9397-08002B2CF9AE}" pid="3" name="KSOProductBuildVer">
    <vt:lpwstr>1049-12.1.0.25862</vt:lpwstr>
  </property>
  <property fmtid="{D5CDD505-2E9C-101B-9397-08002B2CF9AE}" pid="4" name="ICV">
    <vt:lpwstr>50A3CB6A10D74D159D01B20083BE527B_12</vt:lpwstr>
  </property>
</Properties>
</file>